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7FFC" w14:textId="1B887697" w:rsidR="00720664" w:rsidRPr="008A3A47" w:rsidRDefault="00720664" w:rsidP="00720664">
      <w:pPr>
        <w:jc w:val="center"/>
        <w:rPr>
          <w:b/>
          <w:sz w:val="32"/>
          <w:szCs w:val="32"/>
        </w:rPr>
      </w:pPr>
      <w:r w:rsidRPr="008A3A47">
        <w:rPr>
          <w:b/>
          <w:sz w:val="32"/>
          <w:szCs w:val="32"/>
        </w:rPr>
        <w:t>North Central Texas Counse</w:t>
      </w:r>
      <w:bookmarkStart w:id="0" w:name="_GoBack"/>
      <w:bookmarkEnd w:id="0"/>
      <w:r w:rsidRPr="008A3A47">
        <w:rPr>
          <w:b/>
          <w:sz w:val="32"/>
          <w:szCs w:val="32"/>
        </w:rPr>
        <w:t>ling Association</w:t>
      </w:r>
    </w:p>
    <w:p w14:paraId="5D3A3D32" w14:textId="12C00A45" w:rsidR="00720664" w:rsidRPr="008A3A47" w:rsidRDefault="00720664" w:rsidP="00720664">
      <w:pPr>
        <w:jc w:val="center"/>
        <w:rPr>
          <w:b/>
          <w:sz w:val="32"/>
          <w:szCs w:val="32"/>
        </w:rPr>
      </w:pPr>
      <w:r w:rsidRPr="008A3A47">
        <w:rPr>
          <w:b/>
          <w:sz w:val="32"/>
          <w:szCs w:val="32"/>
        </w:rPr>
        <w:t>NCTCA Board Officer Nominations</w:t>
      </w:r>
    </w:p>
    <w:p w14:paraId="7B0AB621" w14:textId="3FBF98FA" w:rsidR="00720664" w:rsidRPr="008A3A47" w:rsidRDefault="00720664" w:rsidP="008A3A47">
      <w:pPr>
        <w:jc w:val="center"/>
        <w:rPr>
          <w:b/>
          <w:sz w:val="32"/>
          <w:szCs w:val="32"/>
        </w:rPr>
      </w:pPr>
      <w:r w:rsidRPr="008A3A47">
        <w:rPr>
          <w:b/>
          <w:sz w:val="32"/>
          <w:szCs w:val="32"/>
        </w:rPr>
        <w:t>for 2019-2020</w:t>
      </w:r>
    </w:p>
    <w:p w14:paraId="66D64A5C" w14:textId="553E5106" w:rsidR="00720664" w:rsidRDefault="00720664" w:rsidP="00720664">
      <w:pPr>
        <w:jc w:val="center"/>
        <w:rPr>
          <w:b/>
          <w:color w:val="FF0000"/>
          <w:sz w:val="28"/>
          <w:szCs w:val="28"/>
        </w:rPr>
      </w:pPr>
      <w:r w:rsidRPr="00720664">
        <w:rPr>
          <w:b/>
          <w:color w:val="FF0000"/>
          <w:sz w:val="28"/>
          <w:szCs w:val="28"/>
        </w:rPr>
        <w:t>Deadline for Nominations February 21, 2019</w:t>
      </w:r>
    </w:p>
    <w:p w14:paraId="52B73E1A" w14:textId="6C562468" w:rsidR="00720664" w:rsidRPr="008A3A47" w:rsidRDefault="00704B0E" w:rsidP="008A3A47">
      <w:pPr>
        <w:rPr>
          <w:b/>
          <w:sz w:val="28"/>
          <w:szCs w:val="28"/>
        </w:rPr>
      </w:pPr>
      <w:r>
        <w:rPr>
          <w:b/>
          <w:sz w:val="28"/>
          <w:szCs w:val="28"/>
        </w:rPr>
        <w:t xml:space="preserve">We are excited about the future possibilities we envision for NCTCA, and we invite you to consider volunteering for one of the positions that are open for 2019-2020!   Your participation in our association </w:t>
      </w:r>
      <w:r w:rsidR="00A369C5">
        <w:rPr>
          <w:b/>
          <w:sz w:val="28"/>
          <w:szCs w:val="28"/>
        </w:rPr>
        <w:t>enhances the conversation of NCTCA.  Working together it is our goal to support the counseling professions and the communities we all serve through a discourse of shared knowledge and collective insights. We invite you to become an active voice in the conversation!</w:t>
      </w:r>
    </w:p>
    <w:p w14:paraId="615BA064" w14:textId="0B3E27E5" w:rsidR="00CA7CAF" w:rsidRDefault="00720664" w:rsidP="008A3A47">
      <w:pPr>
        <w:rPr>
          <w:b/>
          <w:sz w:val="28"/>
          <w:szCs w:val="28"/>
        </w:rPr>
      </w:pPr>
      <w:r>
        <w:rPr>
          <w:b/>
          <w:sz w:val="28"/>
          <w:szCs w:val="28"/>
        </w:rPr>
        <w:t xml:space="preserve">The following officer positions are open for next year’s NCTCA Board of Directors.  Please nominate yourself or someone else by writing the name and contact information for the person underneath the title of the Board position. </w:t>
      </w:r>
    </w:p>
    <w:p w14:paraId="0D21347E" w14:textId="62E4B657" w:rsidR="00CA7CAF" w:rsidRPr="008A3A47" w:rsidRDefault="00CA7CAF" w:rsidP="00CA7CAF">
      <w:pPr>
        <w:pStyle w:val="ListParagraph"/>
        <w:numPr>
          <w:ilvl w:val="0"/>
          <w:numId w:val="1"/>
        </w:numPr>
        <w:rPr>
          <w:b/>
          <w:sz w:val="28"/>
          <w:szCs w:val="28"/>
        </w:rPr>
      </w:pPr>
      <w:r w:rsidRPr="008A3A47">
        <w:rPr>
          <w:b/>
          <w:sz w:val="28"/>
          <w:szCs w:val="28"/>
        </w:rPr>
        <w:t>President-Elect</w:t>
      </w:r>
      <w:proofErr w:type="gramStart"/>
      <w:r w:rsidRPr="008A3A47">
        <w:rPr>
          <w:b/>
          <w:sz w:val="28"/>
          <w:szCs w:val="28"/>
        </w:rPr>
        <w:t>-  will</w:t>
      </w:r>
      <w:proofErr w:type="gramEnd"/>
      <w:r w:rsidRPr="008A3A47">
        <w:rPr>
          <w:b/>
          <w:sz w:val="28"/>
          <w:szCs w:val="28"/>
        </w:rPr>
        <w:t xml:space="preserve"> become President the following year</w:t>
      </w:r>
      <w:r w:rsidR="008A3A47" w:rsidRPr="008A3A47">
        <w:rPr>
          <w:b/>
          <w:sz w:val="28"/>
          <w:szCs w:val="28"/>
        </w:rPr>
        <w:t>.</w:t>
      </w:r>
    </w:p>
    <w:p w14:paraId="7B340E8E" w14:textId="769981D2" w:rsidR="008A3A47" w:rsidRPr="008A3A47" w:rsidRDefault="008A3A47" w:rsidP="008A3A47">
      <w:pPr>
        <w:ind w:left="720" w:firstLine="720"/>
        <w:rPr>
          <w:b/>
          <w:sz w:val="28"/>
          <w:szCs w:val="28"/>
        </w:rPr>
      </w:pPr>
      <w:r w:rsidRPr="008A3A47">
        <w:rPr>
          <w:b/>
          <w:sz w:val="28"/>
          <w:szCs w:val="28"/>
        </w:rPr>
        <w:t>Name-</w:t>
      </w:r>
    </w:p>
    <w:p w14:paraId="7A165963" w14:textId="67AAE0C7" w:rsidR="008A3A47" w:rsidRPr="008A3A47" w:rsidRDefault="008A3A47" w:rsidP="008A3A47">
      <w:pPr>
        <w:ind w:left="720" w:firstLine="720"/>
        <w:rPr>
          <w:b/>
          <w:sz w:val="28"/>
          <w:szCs w:val="28"/>
        </w:rPr>
      </w:pPr>
      <w:r w:rsidRPr="008A3A47">
        <w:rPr>
          <w:b/>
          <w:sz w:val="28"/>
          <w:szCs w:val="28"/>
        </w:rPr>
        <w:t>Contact Info-</w:t>
      </w:r>
    </w:p>
    <w:p w14:paraId="217E1580" w14:textId="7D0B95DB" w:rsidR="008A3A47" w:rsidRPr="008A3A47" w:rsidRDefault="008A3A47" w:rsidP="008A3A47">
      <w:pPr>
        <w:ind w:left="720"/>
        <w:rPr>
          <w:b/>
          <w:sz w:val="28"/>
          <w:szCs w:val="28"/>
        </w:rPr>
      </w:pPr>
    </w:p>
    <w:p w14:paraId="4080E1E7" w14:textId="622DFD90" w:rsidR="008A3A47" w:rsidRPr="008A3A47" w:rsidRDefault="008A3A47" w:rsidP="008A3A47">
      <w:pPr>
        <w:pStyle w:val="ListParagraph"/>
        <w:numPr>
          <w:ilvl w:val="0"/>
          <w:numId w:val="1"/>
        </w:numPr>
        <w:rPr>
          <w:b/>
          <w:sz w:val="28"/>
          <w:szCs w:val="28"/>
        </w:rPr>
      </w:pPr>
      <w:r w:rsidRPr="008A3A47">
        <w:rPr>
          <w:b/>
          <w:sz w:val="28"/>
          <w:szCs w:val="28"/>
        </w:rPr>
        <w:t xml:space="preserve">Secretary- </w:t>
      </w:r>
    </w:p>
    <w:p w14:paraId="31590D64" w14:textId="77777777" w:rsidR="008A3A47" w:rsidRPr="008A3A47" w:rsidRDefault="008A3A47" w:rsidP="008A3A47">
      <w:pPr>
        <w:pStyle w:val="ListParagraph"/>
        <w:ind w:left="1440"/>
        <w:rPr>
          <w:b/>
          <w:sz w:val="28"/>
          <w:szCs w:val="28"/>
        </w:rPr>
      </w:pPr>
    </w:p>
    <w:p w14:paraId="19656863" w14:textId="635E3D0D" w:rsidR="008A3A47" w:rsidRPr="008A3A47" w:rsidRDefault="008A3A47" w:rsidP="008A3A47">
      <w:pPr>
        <w:pStyle w:val="ListParagraph"/>
        <w:ind w:left="1440"/>
        <w:rPr>
          <w:b/>
          <w:sz w:val="28"/>
          <w:szCs w:val="28"/>
        </w:rPr>
      </w:pPr>
      <w:r w:rsidRPr="008A3A47">
        <w:rPr>
          <w:b/>
          <w:sz w:val="28"/>
          <w:szCs w:val="28"/>
        </w:rPr>
        <w:t>Name-</w:t>
      </w:r>
    </w:p>
    <w:p w14:paraId="43E0342B" w14:textId="77777777" w:rsidR="008A3A47" w:rsidRPr="008A3A47" w:rsidRDefault="008A3A47" w:rsidP="008A3A47">
      <w:pPr>
        <w:pStyle w:val="ListParagraph"/>
        <w:ind w:left="1440"/>
        <w:rPr>
          <w:b/>
          <w:sz w:val="28"/>
          <w:szCs w:val="28"/>
        </w:rPr>
      </w:pPr>
    </w:p>
    <w:p w14:paraId="7E535965" w14:textId="40637DDC" w:rsidR="008A3A47" w:rsidRPr="008A3A47" w:rsidRDefault="008A3A47" w:rsidP="008A3A47">
      <w:pPr>
        <w:pStyle w:val="ListParagraph"/>
        <w:ind w:left="1440"/>
        <w:rPr>
          <w:b/>
          <w:sz w:val="28"/>
          <w:szCs w:val="28"/>
        </w:rPr>
      </w:pPr>
      <w:r w:rsidRPr="008A3A47">
        <w:rPr>
          <w:b/>
          <w:sz w:val="28"/>
          <w:szCs w:val="28"/>
        </w:rPr>
        <w:t>Contact Info-</w:t>
      </w:r>
    </w:p>
    <w:p w14:paraId="61079C45" w14:textId="63153A90" w:rsidR="008A3A47" w:rsidRPr="008A3A47" w:rsidRDefault="008A3A47" w:rsidP="008A3A47">
      <w:pPr>
        <w:rPr>
          <w:b/>
          <w:sz w:val="28"/>
          <w:szCs w:val="28"/>
        </w:rPr>
      </w:pPr>
    </w:p>
    <w:p w14:paraId="407486D2" w14:textId="79A64017" w:rsidR="008A3A47" w:rsidRPr="008A3A47" w:rsidRDefault="008A3A47" w:rsidP="008A3A47">
      <w:pPr>
        <w:pStyle w:val="ListParagraph"/>
        <w:numPr>
          <w:ilvl w:val="0"/>
          <w:numId w:val="1"/>
        </w:numPr>
        <w:rPr>
          <w:b/>
          <w:sz w:val="28"/>
          <w:szCs w:val="28"/>
        </w:rPr>
      </w:pPr>
      <w:r w:rsidRPr="008A3A47">
        <w:rPr>
          <w:b/>
          <w:sz w:val="28"/>
          <w:szCs w:val="28"/>
        </w:rPr>
        <w:t>Board Member-</w:t>
      </w:r>
    </w:p>
    <w:p w14:paraId="6F7C8FC3" w14:textId="77777777" w:rsidR="008A3A47" w:rsidRPr="008A3A47" w:rsidRDefault="008A3A47" w:rsidP="008A3A47">
      <w:pPr>
        <w:pStyle w:val="ListParagraph"/>
        <w:ind w:firstLine="720"/>
        <w:rPr>
          <w:b/>
          <w:sz w:val="28"/>
          <w:szCs w:val="28"/>
        </w:rPr>
      </w:pPr>
    </w:p>
    <w:p w14:paraId="79F5B879" w14:textId="7C9EB46C" w:rsidR="008A3A47" w:rsidRPr="008A3A47" w:rsidRDefault="008A3A47" w:rsidP="008A3A47">
      <w:pPr>
        <w:pStyle w:val="ListParagraph"/>
        <w:ind w:firstLine="720"/>
        <w:rPr>
          <w:b/>
          <w:sz w:val="28"/>
          <w:szCs w:val="28"/>
        </w:rPr>
      </w:pPr>
      <w:r w:rsidRPr="008A3A47">
        <w:rPr>
          <w:b/>
          <w:sz w:val="28"/>
          <w:szCs w:val="28"/>
        </w:rPr>
        <w:t>Name-</w:t>
      </w:r>
    </w:p>
    <w:p w14:paraId="47F42791" w14:textId="77777777" w:rsidR="008A3A47" w:rsidRPr="008A3A47" w:rsidRDefault="008A3A47" w:rsidP="008A3A47">
      <w:pPr>
        <w:pStyle w:val="ListParagraph"/>
        <w:ind w:firstLine="720"/>
        <w:rPr>
          <w:b/>
          <w:sz w:val="28"/>
          <w:szCs w:val="28"/>
        </w:rPr>
      </w:pPr>
    </w:p>
    <w:p w14:paraId="325E7E2B" w14:textId="6A8D4099" w:rsidR="008A3A47" w:rsidRPr="008A3A47" w:rsidRDefault="008A3A47" w:rsidP="008A3A47">
      <w:pPr>
        <w:pStyle w:val="ListParagraph"/>
        <w:ind w:firstLine="720"/>
        <w:rPr>
          <w:b/>
          <w:sz w:val="28"/>
          <w:szCs w:val="28"/>
        </w:rPr>
      </w:pPr>
      <w:r w:rsidRPr="008A3A47">
        <w:rPr>
          <w:b/>
          <w:sz w:val="28"/>
          <w:szCs w:val="28"/>
        </w:rPr>
        <w:t>Contact Info-</w:t>
      </w:r>
    </w:p>
    <w:sectPr w:rsidR="008A3A47" w:rsidRPr="008A3A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49A9" w14:textId="77777777" w:rsidR="006B4E83" w:rsidRDefault="006B4E83" w:rsidP="00301C22">
      <w:pPr>
        <w:spacing w:after="0" w:line="240" w:lineRule="auto"/>
      </w:pPr>
      <w:r>
        <w:separator/>
      </w:r>
    </w:p>
  </w:endnote>
  <w:endnote w:type="continuationSeparator" w:id="0">
    <w:p w14:paraId="1DDD5016" w14:textId="77777777" w:rsidR="006B4E83" w:rsidRDefault="006B4E83" w:rsidP="0030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444A1" w14:textId="52ACCB45" w:rsidR="00301C22" w:rsidRDefault="006B4E83">
    <w:pPr>
      <w:pStyle w:val="Footer"/>
    </w:pPr>
    <w:hyperlink r:id="rId1" w:history="1">
      <w:r w:rsidR="00301C22" w:rsidRPr="00D05145">
        <w:rPr>
          <w:rStyle w:val="Hyperlink"/>
        </w:rPr>
        <w:t>Patti@Gatlin.com</w:t>
      </w:r>
    </w:hyperlink>
    <w:r w:rsidR="00301C22">
      <w:t xml:space="preserve">    or   FAX:  817.473.40998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1735" w14:textId="77777777" w:rsidR="006B4E83" w:rsidRDefault="006B4E83" w:rsidP="00301C22">
      <w:pPr>
        <w:spacing w:after="0" w:line="240" w:lineRule="auto"/>
      </w:pPr>
      <w:r>
        <w:separator/>
      </w:r>
    </w:p>
  </w:footnote>
  <w:footnote w:type="continuationSeparator" w:id="0">
    <w:p w14:paraId="454C0163" w14:textId="77777777" w:rsidR="006B4E83" w:rsidRDefault="006B4E83" w:rsidP="0030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C1E6C"/>
    <w:multiLevelType w:val="hybridMultilevel"/>
    <w:tmpl w:val="FBF0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64"/>
    <w:rsid w:val="000F57D4"/>
    <w:rsid w:val="00301C22"/>
    <w:rsid w:val="0032668A"/>
    <w:rsid w:val="003276D4"/>
    <w:rsid w:val="006B4E83"/>
    <w:rsid w:val="00704B0E"/>
    <w:rsid w:val="00720664"/>
    <w:rsid w:val="008A3A47"/>
    <w:rsid w:val="008B766F"/>
    <w:rsid w:val="00A369C5"/>
    <w:rsid w:val="00CA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AF"/>
    <w:pPr>
      <w:ind w:left="720"/>
      <w:contextualSpacing/>
    </w:pPr>
  </w:style>
  <w:style w:type="paragraph" w:styleId="Header">
    <w:name w:val="header"/>
    <w:basedOn w:val="Normal"/>
    <w:link w:val="HeaderChar"/>
    <w:uiPriority w:val="99"/>
    <w:unhideWhenUsed/>
    <w:rsid w:val="0030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22"/>
  </w:style>
  <w:style w:type="paragraph" w:styleId="Footer">
    <w:name w:val="footer"/>
    <w:basedOn w:val="Normal"/>
    <w:link w:val="FooterChar"/>
    <w:uiPriority w:val="99"/>
    <w:unhideWhenUsed/>
    <w:rsid w:val="0030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22"/>
  </w:style>
  <w:style w:type="character" w:styleId="Hyperlink">
    <w:name w:val="Hyperlink"/>
    <w:basedOn w:val="DefaultParagraphFont"/>
    <w:uiPriority w:val="99"/>
    <w:unhideWhenUsed/>
    <w:rsid w:val="00301C22"/>
    <w:rPr>
      <w:color w:val="0563C1" w:themeColor="hyperlink"/>
      <w:u w:val="single"/>
    </w:rPr>
  </w:style>
  <w:style w:type="character" w:customStyle="1" w:styleId="UnresolvedMention">
    <w:name w:val="Unresolved Mention"/>
    <w:basedOn w:val="DefaultParagraphFont"/>
    <w:uiPriority w:val="99"/>
    <w:semiHidden/>
    <w:unhideWhenUsed/>
    <w:rsid w:val="00301C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AF"/>
    <w:pPr>
      <w:ind w:left="720"/>
      <w:contextualSpacing/>
    </w:pPr>
  </w:style>
  <w:style w:type="paragraph" w:styleId="Header">
    <w:name w:val="header"/>
    <w:basedOn w:val="Normal"/>
    <w:link w:val="HeaderChar"/>
    <w:uiPriority w:val="99"/>
    <w:unhideWhenUsed/>
    <w:rsid w:val="0030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22"/>
  </w:style>
  <w:style w:type="paragraph" w:styleId="Footer">
    <w:name w:val="footer"/>
    <w:basedOn w:val="Normal"/>
    <w:link w:val="FooterChar"/>
    <w:uiPriority w:val="99"/>
    <w:unhideWhenUsed/>
    <w:rsid w:val="0030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22"/>
  </w:style>
  <w:style w:type="character" w:styleId="Hyperlink">
    <w:name w:val="Hyperlink"/>
    <w:basedOn w:val="DefaultParagraphFont"/>
    <w:uiPriority w:val="99"/>
    <w:unhideWhenUsed/>
    <w:rsid w:val="00301C22"/>
    <w:rPr>
      <w:color w:val="0563C1" w:themeColor="hyperlink"/>
      <w:u w:val="single"/>
    </w:rPr>
  </w:style>
  <w:style w:type="character" w:customStyle="1" w:styleId="UnresolvedMention">
    <w:name w:val="Unresolved Mention"/>
    <w:basedOn w:val="DefaultParagraphFont"/>
    <w:uiPriority w:val="99"/>
    <w:semiHidden/>
    <w:unhideWhenUsed/>
    <w:rsid w:val="0030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tti@Gat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Gatlin</dc:creator>
  <cp:lastModifiedBy>Home</cp:lastModifiedBy>
  <cp:revision>2</cp:revision>
  <dcterms:created xsi:type="dcterms:W3CDTF">2019-01-15T23:29:00Z</dcterms:created>
  <dcterms:modified xsi:type="dcterms:W3CDTF">2019-01-15T23:29:00Z</dcterms:modified>
</cp:coreProperties>
</file>